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21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  <w:t>附件1：</w:t>
      </w:r>
    </w:p>
    <w:p w14:paraId="65715E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15"/>
          <w:szCs w:val="15"/>
          <w:shd w:val="clear" w:fill="FFFFFF"/>
          <w:lang w:val="en-US" w:eastAsia="zh-CN"/>
        </w:rPr>
      </w:pPr>
    </w:p>
    <w:p w14:paraId="6495598B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>广州市破产管理人协会涉外重整中心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报名表</w:t>
      </w:r>
    </w:p>
    <w:p w14:paraId="2518323F">
      <w:pPr>
        <w:spacing w:line="540" w:lineRule="exact"/>
        <w:jc w:val="center"/>
        <w:rPr>
          <w:rFonts w:ascii="华文中宋" w:hAnsi="华文中宋" w:eastAsia="华文中宋"/>
          <w:color w:val="auto"/>
          <w:sz w:val="28"/>
          <w:szCs w:val="18"/>
        </w:rPr>
      </w:pPr>
    </w:p>
    <w:tbl>
      <w:tblPr>
        <w:tblStyle w:val="3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28"/>
        <w:gridCol w:w="467"/>
        <w:gridCol w:w="1444"/>
        <w:gridCol w:w="746"/>
        <w:gridCol w:w="284"/>
        <w:gridCol w:w="850"/>
        <w:gridCol w:w="920"/>
        <w:gridCol w:w="1711"/>
      </w:tblGrid>
      <w:tr w14:paraId="7B5A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B26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1D6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25A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9B4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7DD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040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0D3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9A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85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609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1A2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07E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执业年限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17C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340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A6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单位及</w:t>
            </w:r>
          </w:p>
          <w:p w14:paraId="0EB1519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275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0D2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CE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156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E1A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社会兼职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AEE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326A15C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6146628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81A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1F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本 人 简 历</w:t>
            </w:r>
          </w:p>
        </w:tc>
      </w:tr>
      <w:tr w14:paraId="4F3E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1FC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自何年月至何年月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A1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在何地区何单位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CA7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1287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49F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CBA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348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2013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991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574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481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463E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4A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278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17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5F03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06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联系</w:t>
            </w:r>
          </w:p>
          <w:p w14:paraId="11AF18D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344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65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7A7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9A7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F1F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5E0B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A0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145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234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80B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代表性著作、论文，代理重大案件及法律事务情况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47D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07C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8E2"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参与过的涉外法律业务情况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2D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A0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3F0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申请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加入涉外重整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中心的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主要优势和工作开展设想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5B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</w:tbl>
    <w:p w14:paraId="38500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YWVlYjQyZDI2OWExZjg0YjA5NmMwYjBjYzRmM2QifQ=="/>
  </w:docVars>
  <w:rsids>
    <w:rsidRoot w:val="7F6E0F1D"/>
    <w:rsid w:val="0E145EC3"/>
    <w:rsid w:val="48E2723B"/>
    <w:rsid w:val="583676CD"/>
    <w:rsid w:val="7B6B79BB"/>
    <w:rsid w:val="7F6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2024-05-15T07:25:00Z</dcterms:created>
  <dc:creator>徐迪颢</dc:creator>
  <cp:lastModifiedBy>clh</cp:lastModifiedBy>
  <dcterms:modified xsi:type="dcterms:W3CDTF">2025-03-21T05:08:55Z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1BF0FBD249C64B6CBCFD0EBC63ED8F0C_13</vt:lpwstr>
  </property>
  <property fmtid="{D5CDD505-2E9C-101B-9397-08002B2CF9AE}" pid="4" name="KSOTemplateDocerSaveRecord">
    <vt:lpwstr>eyJoZGlkIjoiZTk0OGM2OTk0ZWZlZDY5NmRhN2NhZWNlNWQ2N2QxN2IiLCJ1c2VySWQiOiI3NTc1OTQwNzgifQ==</vt:lpwstr>
  </property>
</Properties>
</file>